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5CC55EFC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B50">
        <w:rPr>
          <w:rFonts w:ascii="Times New Roman" w:hAnsi="Times New Roman" w:cs="Times New Roman"/>
          <w:sz w:val="24"/>
          <w:szCs w:val="24"/>
        </w:rPr>
        <w:t xml:space="preserve">Contract No: </w:t>
      </w:r>
      <w:r>
        <w:rPr>
          <w:rFonts w:ascii="Times New Roman" w:hAnsi="Times New Roman" w:cs="Times New Roman"/>
          <w:sz w:val="24"/>
          <w:szCs w:val="24"/>
        </w:rPr>
        <w:t>692M15-20-D-00004</w:t>
      </w:r>
    </w:p>
    <w:p w14:paraId="1AD9C27D" w14:textId="77777777" w:rsidR="003F336A" w:rsidRPr="006F4B50" w:rsidRDefault="003F336A" w:rsidP="003F3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 </w:t>
      </w:r>
      <w:r w:rsidRPr="006F4B50">
        <w:rPr>
          <w:rFonts w:ascii="Times New Roman" w:hAnsi="Times New Roman" w:cs="Times New Roman"/>
          <w:sz w:val="24"/>
          <w:szCs w:val="24"/>
        </w:rPr>
        <w:t>TO 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Structural Airport Pavement NDT and Evaluation</w:t>
      </w:r>
    </w:p>
    <w:p w14:paraId="2F070031" w14:textId="77777777" w:rsidR="003F336A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5.1.1.2 CC9 NDT Data Collection (Task 4.1.1.2)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48DCA673" w14:textId="7777777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>
        <w:rPr>
          <w:rFonts w:ascii="Times New Roman" w:hAnsi="Times New Roman"/>
          <w:sz w:val="24"/>
          <w:szCs w:val="24"/>
        </w:rPr>
        <w:t>Weekly Trafficking 20210705</w:t>
      </w:r>
    </w:p>
    <w:p w14:paraId="53EA681C" w14:textId="7777777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</w:rPr>
        <w:t>07/09/2021</w:t>
      </w:r>
    </w:p>
    <w:p w14:paraId="62A8EE4F" w14:textId="77777777" w:rsidR="003F336A" w:rsidRPr="00B35BE8" w:rsidRDefault="003F336A" w:rsidP="003F336A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>
        <w:rPr>
          <w:rFonts w:ascii="Times New Roman" w:hAnsi="Times New Roman"/>
          <w:sz w:val="24"/>
          <w:szCs w:val="24"/>
        </w:rPr>
        <w:t>Anthony Kuncas, Christopher Mazzotta</w:t>
      </w:r>
    </w:p>
    <w:p w14:paraId="29112200" w14:textId="54CB1F3D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3F336A">
        <w:rPr>
          <w:rFonts w:ascii="Times New Roman" w:hAnsi="Times New Roman"/>
          <w:sz w:val="24"/>
          <w:szCs w:val="24"/>
        </w:rPr>
        <w:t>709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2C197BE4" w:rsidR="006916B3" w:rsidRPr="00CB200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4AF36829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17.25</w:t>
      </w:r>
      <w:r w:rsidR="00B36E58"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72</w:t>
      </w:r>
    </w:p>
    <w:p w14:paraId="293E3967" w14:textId="4FE6C0C6" w:rsidR="00B35BE8" w:rsidRPr="00CB200D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-15.00’ (North)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73</w:t>
      </w:r>
    </w:p>
    <w:p w14:paraId="682DB1A5" w14:textId="79998D6C" w:rsidR="006916B3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12.75</w:t>
      </w:r>
      <w:r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74</w:t>
      </w:r>
    </w:p>
    <w:p w14:paraId="155427B2" w14:textId="0785568A" w:rsidR="006916B3" w:rsidRPr="00CB200D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2.75</w:t>
      </w:r>
      <w:r w:rsidR="00B35BE8" w:rsidRPr="00CB200D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75</w:t>
      </w:r>
    </w:p>
    <w:p w14:paraId="57D7C3A7" w14:textId="69FF4C6E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+15.00’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76</w:t>
      </w:r>
    </w:p>
    <w:p w14:paraId="6CAAF403" w14:textId="2C914726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7.25</w:t>
      </w:r>
      <w:r w:rsidRPr="00CB200D">
        <w:rPr>
          <w:rFonts w:ascii="Times New Roman" w:hAnsi="Times New Roman" w:cs="Times New Roman"/>
          <w:sz w:val="24"/>
          <w:szCs w:val="24"/>
        </w:rPr>
        <w:t>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3F336A">
        <w:rPr>
          <w:rFonts w:ascii="Times New Roman" w:hAnsi="Times New Roman" w:cs="Times New Roman"/>
          <w:sz w:val="24"/>
          <w:szCs w:val="24"/>
        </w:rPr>
        <w:t>77</w:t>
      </w:r>
    </w:p>
    <w:p w14:paraId="0E53E9BC" w14:textId="0F7A4D4A" w:rsidR="00B35BE8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F3D976" w14:textId="4A448225" w:rsidR="003F336A" w:rsidRDefault="003F336A" w:rsidP="0012062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9B46E5D" w14:textId="77777777" w:rsidR="003F336A" w:rsidRPr="00FD1CF0" w:rsidRDefault="003F336A" w:rsidP="003F336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trafficking and testing Test Section 5 for this dataset.</w:t>
      </w:r>
    </w:p>
    <w:p w14:paraId="39FA9511" w14:textId="77777777" w:rsidR="003F336A" w:rsidRDefault="003F336A" w:rsidP="003F336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lasers overheated (red indicator) within 15 minutes due to high heat.</w:t>
      </w:r>
    </w:p>
    <w:p w14:paraId="5D357841" w14:textId="77777777" w:rsidR="003F336A" w:rsidRDefault="003F336A" w:rsidP="003F336A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 first 3 scans before overheating.</w:t>
      </w:r>
    </w:p>
    <w:p w14:paraId="67532F9A" w14:textId="77777777" w:rsidR="003F336A" w:rsidRDefault="003F336A" w:rsidP="003F336A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Switched to GPR survey to allow lasers to cool.</w:t>
      </w:r>
    </w:p>
    <w:p w14:paraId="7D56068D" w14:textId="77777777" w:rsidR="003F336A" w:rsidRDefault="003F336A" w:rsidP="003F336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Battery 1 depleted following completion of GPR survey.</w:t>
      </w:r>
    </w:p>
    <w:p w14:paraId="684646BB" w14:textId="77777777" w:rsidR="003F336A" w:rsidRDefault="003F336A" w:rsidP="003F336A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Charged battery while conducting Leica survey.</w:t>
      </w:r>
    </w:p>
    <w:p w14:paraId="6B146958" w14:textId="77777777" w:rsidR="003F336A" w:rsidRDefault="003F336A" w:rsidP="003F336A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Battery 1 fully charged 1 hour 45 minutes.</w:t>
      </w:r>
    </w:p>
    <w:p w14:paraId="41418FEC" w14:textId="77777777" w:rsidR="003F336A" w:rsidRPr="003F336A" w:rsidRDefault="003F336A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F336A" w:rsidRPr="003F336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36A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Christopher Mazzotta</cp:lastModifiedBy>
  <cp:revision>6</cp:revision>
  <cp:lastPrinted>2018-08-23T16:17:00Z</cp:lastPrinted>
  <dcterms:created xsi:type="dcterms:W3CDTF">2021-06-18T14:48:00Z</dcterms:created>
  <dcterms:modified xsi:type="dcterms:W3CDTF">2021-07-13T21:44:00Z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